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90" w:rsidRPr="00256090" w:rsidRDefault="00256090" w:rsidP="00256090">
      <w:pPr>
        <w:pStyle w:val="a3"/>
        <w:jc w:val="both"/>
        <w:rPr>
          <w:lang w:val="kk-KZ"/>
        </w:rPr>
      </w:pPr>
      <w:bookmarkStart w:id="0" w:name="_GoBack"/>
      <w:r w:rsidRPr="00256090">
        <w:rPr>
          <w:lang w:val="kk-KZ"/>
        </w:rPr>
        <w:t xml:space="preserve">1. </w:t>
      </w:r>
      <w:r w:rsidRPr="00256090">
        <w:t>Лукашева Е.А. Права человека: Учебник. - 3-е изд. - М.: Норма, 2015. -</w:t>
      </w:r>
      <w:hyperlink r:id="rId4">
        <w:r w:rsidRPr="00256090">
          <w:rPr>
            <w:color w:val="0000FF"/>
            <w:u w:val="single" w:color="0000FF"/>
          </w:rPr>
          <w:t>http://znanium.com/bookread2.php?book=492335</w:t>
        </w:r>
      </w:hyperlink>
    </w:p>
    <w:p w:rsidR="00256090" w:rsidRPr="00256090" w:rsidRDefault="00256090" w:rsidP="00256090">
      <w:pPr>
        <w:pStyle w:val="a3"/>
        <w:jc w:val="both"/>
        <w:rPr>
          <w:lang w:val="kk-KZ"/>
        </w:rPr>
      </w:pPr>
      <w:r w:rsidRPr="00256090">
        <w:rPr>
          <w:lang w:val="kk-KZ"/>
        </w:rPr>
        <w:t xml:space="preserve">2. </w:t>
      </w:r>
      <w:r w:rsidRPr="00256090">
        <w:t xml:space="preserve">Исаев И.А., Золотухина Н.М. История политических и правовых учений России: Учебник. - 3-e изд., </w:t>
      </w:r>
      <w:proofErr w:type="spellStart"/>
      <w:r w:rsidRPr="00256090">
        <w:t>перераб</w:t>
      </w:r>
      <w:proofErr w:type="spellEnd"/>
      <w:proofErr w:type="gramStart"/>
      <w:r w:rsidRPr="00256090">
        <w:t>.</w:t>
      </w:r>
      <w:proofErr w:type="gramEnd"/>
      <w:r w:rsidRPr="00256090">
        <w:t xml:space="preserve"> и доп. - М.: Норма: ИНФРА-М, 2013. </w:t>
      </w:r>
      <w:hyperlink r:id="rId5">
        <w:r w:rsidRPr="00256090">
          <w:rPr>
            <w:color w:val="0000FF"/>
            <w:u w:val="single" w:color="0000FF"/>
          </w:rPr>
          <w:t>http://znanium.com/bookread.php?book=407570</w:t>
        </w:r>
      </w:hyperlink>
    </w:p>
    <w:p w:rsidR="00256090" w:rsidRPr="00256090" w:rsidRDefault="00256090" w:rsidP="00256090">
      <w:pPr>
        <w:pStyle w:val="a3"/>
        <w:jc w:val="both"/>
        <w:rPr>
          <w:lang w:val="kk-KZ"/>
        </w:rPr>
      </w:pPr>
      <w:r w:rsidRPr="00256090">
        <w:rPr>
          <w:lang w:val="kk-KZ"/>
        </w:rPr>
        <w:t xml:space="preserve">3. </w:t>
      </w:r>
      <w:r w:rsidRPr="00256090">
        <w:t xml:space="preserve">Лукашева Е. А. Человек, право, цивилизации: нормативно- ценностное измерение. – М.: Норма, 2009. </w:t>
      </w:r>
      <w:hyperlink r:id="rId6">
        <w:r w:rsidRPr="00256090">
          <w:rPr>
            <w:color w:val="0000FF"/>
            <w:u w:val="single" w:color="0000FF"/>
          </w:rPr>
          <w:t>http://znanium.com/bookread.php?book=154704</w:t>
        </w:r>
      </w:hyperlink>
    </w:p>
    <w:p w:rsidR="00256090" w:rsidRPr="00256090" w:rsidRDefault="00256090" w:rsidP="00256090">
      <w:pPr>
        <w:pStyle w:val="a3"/>
        <w:jc w:val="both"/>
      </w:pPr>
      <w:r w:rsidRPr="00256090">
        <w:rPr>
          <w:lang w:val="kk-KZ"/>
        </w:rPr>
        <w:t xml:space="preserve">4. </w:t>
      </w:r>
      <w:r w:rsidRPr="00256090">
        <w:t xml:space="preserve">Права человека: Энциклопедический словарь / </w:t>
      </w:r>
      <w:proofErr w:type="spellStart"/>
      <w:r w:rsidRPr="00256090">
        <w:t>Отв.ред</w:t>
      </w:r>
      <w:proofErr w:type="spellEnd"/>
      <w:r w:rsidRPr="00256090">
        <w:t xml:space="preserve">. С.С. Алексеев - М.: </w:t>
      </w:r>
      <w:proofErr w:type="spellStart"/>
      <w:r w:rsidRPr="00256090">
        <w:t>Юр.Норма</w:t>
      </w:r>
      <w:proofErr w:type="spellEnd"/>
      <w:r w:rsidRPr="00256090">
        <w:t>, НИЦ ИНФРА-М, 2016.</w:t>
      </w:r>
      <w:hyperlink r:id="rId7">
        <w:r w:rsidRPr="00256090">
          <w:rPr>
            <w:color w:val="0000FF"/>
            <w:u w:val="single" w:color="0000FF"/>
          </w:rPr>
          <w:t>http://znanium.com/bookread2.php?book=540383</w:t>
        </w:r>
      </w:hyperlink>
    </w:p>
    <w:p w:rsidR="00256090" w:rsidRPr="00256090" w:rsidRDefault="00256090" w:rsidP="00256090">
      <w:pPr>
        <w:pStyle w:val="a3"/>
        <w:jc w:val="both"/>
        <w:rPr>
          <w:lang w:val="kk-KZ"/>
        </w:rPr>
      </w:pPr>
      <w:r w:rsidRPr="00256090">
        <w:rPr>
          <w:lang w:val="kk-KZ"/>
        </w:rPr>
        <w:t xml:space="preserve">5. </w:t>
      </w:r>
      <w:r w:rsidRPr="00256090">
        <w:t xml:space="preserve">Права человека: международная защита в условиях глобализации. - М.: </w:t>
      </w:r>
      <w:proofErr w:type="spellStart"/>
      <w:r w:rsidRPr="00256090">
        <w:t>Юр.Норма</w:t>
      </w:r>
      <w:proofErr w:type="spellEnd"/>
      <w:r w:rsidRPr="00256090">
        <w:t xml:space="preserve">, НИЦ ИНФРА-М, 2016. </w:t>
      </w:r>
      <w:hyperlink r:id="rId8">
        <w:r w:rsidRPr="00256090">
          <w:rPr>
            <w:color w:val="0000FF"/>
            <w:u w:val="single" w:color="0000FF"/>
          </w:rPr>
          <w:t>http://znanium.com/bookread2.php?book=518652</w:t>
        </w:r>
      </w:hyperlink>
    </w:p>
    <w:p w:rsidR="00911054" w:rsidRPr="00256090" w:rsidRDefault="00256090" w:rsidP="00256090">
      <w:pPr>
        <w:jc w:val="both"/>
        <w:rPr>
          <w:rFonts w:ascii="Times New Roman" w:hAnsi="Times New Roman" w:cs="Times New Roman"/>
          <w:sz w:val="28"/>
          <w:szCs w:val="28"/>
        </w:rPr>
      </w:pPr>
      <w:r w:rsidRPr="00256090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proofErr w:type="spellStart"/>
      <w:r w:rsidRPr="00256090">
        <w:rPr>
          <w:rFonts w:ascii="Times New Roman" w:hAnsi="Times New Roman" w:cs="Times New Roman"/>
          <w:sz w:val="28"/>
          <w:szCs w:val="28"/>
          <w:lang w:val="ru-RU"/>
        </w:rPr>
        <w:t>Карташкин</w:t>
      </w:r>
      <w:proofErr w:type="spellEnd"/>
      <w:r w:rsidRPr="00256090">
        <w:rPr>
          <w:rFonts w:ascii="Times New Roman" w:hAnsi="Times New Roman" w:cs="Times New Roman"/>
          <w:sz w:val="28"/>
          <w:szCs w:val="28"/>
          <w:lang w:val="ru-RU"/>
        </w:rPr>
        <w:t xml:space="preserve"> В.А. Организация Объединенных Наций и международная защита прав человека в ХХ</w:t>
      </w:r>
      <w:r w:rsidRPr="00256090">
        <w:rPr>
          <w:rFonts w:ascii="Times New Roman" w:hAnsi="Times New Roman" w:cs="Times New Roman"/>
          <w:sz w:val="28"/>
          <w:szCs w:val="28"/>
        </w:rPr>
        <w:t>I</w:t>
      </w:r>
      <w:r w:rsidRPr="00256090">
        <w:rPr>
          <w:rFonts w:ascii="Times New Roman" w:hAnsi="Times New Roman" w:cs="Times New Roman"/>
          <w:sz w:val="28"/>
          <w:szCs w:val="28"/>
          <w:lang w:val="ru-RU"/>
        </w:rPr>
        <w:t xml:space="preserve"> веке. – М.: Норма: ИНФРА–М, 2015.</w:t>
      </w:r>
      <w:hyperlink r:id="rId9">
        <w:r w:rsidRPr="00256090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http://znanium.com/bookread2.php?book=485894</w:t>
        </w:r>
      </w:hyperlink>
      <w:bookmarkEnd w:id="0"/>
    </w:p>
    <w:sectPr w:rsidR="00911054" w:rsidRPr="0025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90"/>
    <w:rsid w:val="00256090"/>
    <w:rsid w:val="0091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B546D-AE86-4FD3-A4D2-B4DAD324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090"/>
    <w:rPr>
      <w:rFonts w:ascii="Calibri" w:eastAsia="Calibri" w:hAnsi="Calibri" w:cs="Calibri"/>
      <w:color w:val="00000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56090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60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25609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5186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nanium.com/bookread2.php?book=5403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nanium.com/bookread.php?book=1547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nanium.com/bookread.php?book=40757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nanium.com/bookread2.php?book=492335" TargetMode="External"/><Relationship Id="rId9" Type="http://schemas.openxmlformats.org/officeDocument/2006/relationships/hyperlink" Target="http://znanium.com/bookread2.php?book=485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2021-02-09T11:44:00Z</dcterms:created>
  <dcterms:modified xsi:type="dcterms:W3CDTF">2021-02-09T11:44:00Z</dcterms:modified>
</cp:coreProperties>
</file>